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ab/>
      </w:r>
      <w:r>
        <w:rPr>
          <w:lang w:val="sl-SI"/>
        </w:rPr>
        <w:tab/>
      </w:r>
      <w:r>
        <w:rPr>
          <w:lang w:val="sl-SI"/>
        </w:rPr>
        <w:tab/>
      </w:r>
      <w:r>
        <w:rPr>
          <w:lang w:val="sl-SI"/>
        </w:rPr>
        <w:tab/>
      </w:r>
      <w:r>
        <w:rPr>
          <w:lang w:val="sl-SI"/>
        </w:rPr>
        <w:tab/>
        <w:t>TERSKA DOLINA</w:t>
      </w: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ab/>
      </w:r>
      <w:r>
        <w:rPr>
          <w:lang w:val="sl-SI"/>
        </w:rPr>
        <w:tab/>
      </w:r>
      <w:r>
        <w:rPr>
          <w:lang w:val="sl-SI"/>
        </w:rPr>
        <w:tab/>
      </w:r>
      <w:r>
        <w:rPr>
          <w:lang w:val="sl-SI"/>
        </w:rPr>
        <w:tab/>
      </w:r>
      <w:r>
        <w:rPr>
          <w:lang w:val="sl-SI"/>
        </w:rPr>
        <w:tab/>
        <w:t>sobota, 6. junij 2026</w:t>
      </w:r>
    </w:p>
    <w:p w:rsidR="00BA2A20" w:rsidRDefault="00BA2A20">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 xml:space="preserve">Terska dolina (italijansko Alta Val </w:t>
      </w:r>
      <w:proofErr w:type="spellStart"/>
      <w:r>
        <w:rPr>
          <w:lang w:val="sl-SI"/>
        </w:rPr>
        <w:t>Torre</w:t>
      </w:r>
      <w:proofErr w:type="spellEnd"/>
      <w:r>
        <w:rPr>
          <w:lang w:val="sl-SI"/>
        </w:rPr>
        <w:t>, furlansko Val Tor) leži v najbolj vzhodnem delu Benečije in Beneške Slovenije ob meji z Republiko</w:t>
      </w:r>
      <w:r>
        <w:rPr>
          <w:lang w:val="sl-SI"/>
        </w:rPr>
        <w:t xml:space="preserve"> Slovenijo.</w:t>
      </w: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 xml:space="preserve">Dolina leži med gorami Julijskih </w:t>
      </w:r>
      <w:proofErr w:type="spellStart"/>
      <w:r>
        <w:rPr>
          <w:lang w:val="sl-SI"/>
        </w:rPr>
        <w:t>Predalp</w:t>
      </w:r>
      <w:proofErr w:type="spellEnd"/>
      <w:r>
        <w:rPr>
          <w:lang w:val="sl-SI"/>
        </w:rPr>
        <w:t xml:space="preserve"> v porečju reke Ter in njenih pritokov. Območje obsega približno 300 km</w:t>
      </w:r>
      <w:r>
        <w:rPr>
          <w:vertAlign w:val="superscript"/>
          <w:lang w:val="sl-SI"/>
        </w:rPr>
        <w:t>2</w:t>
      </w:r>
      <w:r>
        <w:rPr>
          <w:lang w:val="sl-SI"/>
        </w:rPr>
        <w:t xml:space="preserve"> in zaobjema razpršena naselja okrog izvira reke Ter. Nad dolino se dvigajo vrhovi, najvišji so </w:t>
      </w:r>
      <w:proofErr w:type="spellStart"/>
      <w:r>
        <w:rPr>
          <w:lang w:val="sl-SI"/>
        </w:rPr>
        <w:t>Muzci</w:t>
      </w:r>
      <w:proofErr w:type="spellEnd"/>
      <w:r>
        <w:rPr>
          <w:lang w:val="sl-SI"/>
        </w:rPr>
        <w:t xml:space="preserve"> (1869 m). Terska dolina je naj</w:t>
      </w:r>
      <w:r>
        <w:rPr>
          <w:lang w:val="sl-SI"/>
        </w:rPr>
        <w:t xml:space="preserve">bolj zahodno območje, kjer še živijo Slovenci in je del Naravnega parka </w:t>
      </w:r>
      <w:proofErr w:type="spellStart"/>
      <w:r>
        <w:rPr>
          <w:lang w:val="sl-SI"/>
        </w:rPr>
        <w:t>Prealpi</w:t>
      </w:r>
      <w:proofErr w:type="spellEnd"/>
      <w:r>
        <w:rPr>
          <w:lang w:val="sl-SI"/>
        </w:rPr>
        <w:t xml:space="preserve"> </w:t>
      </w:r>
      <w:proofErr w:type="spellStart"/>
      <w:r>
        <w:rPr>
          <w:lang w:val="sl-SI"/>
        </w:rPr>
        <w:t>Giulie</w:t>
      </w:r>
      <w:proofErr w:type="spellEnd"/>
      <w:r>
        <w:rPr>
          <w:lang w:val="sl-SI"/>
        </w:rPr>
        <w:t xml:space="preserve">. Pobočja Terske doline so razjedle globoke grape predvsem zaradi prevladujoče flišne kamninske sestave. Ravnega sveta je malo, marsikje je prostora le za cesto in reko. </w:t>
      </w:r>
      <w:r>
        <w:rPr>
          <w:lang w:val="sl-SI"/>
        </w:rPr>
        <w:t>Na naravnih terasah so si prebivalci uredili mala naselja in skromne obdelovalne površine.  Predniki današnjih Slovencev so se naseljevali v več valovih. Najstarejše mesto v Terski dolini je Bardo, ki se prvič omenja leta 1150. Občina je leta 1911 še imela</w:t>
      </w:r>
      <w:r>
        <w:rPr>
          <w:lang w:val="sl-SI"/>
        </w:rPr>
        <w:t xml:space="preserve"> 3700 prebivalcev. Največje nazadovanje za Tersko dolino se je začelo v obdobju fašizma in po obeh potresih leta 1976.</w:t>
      </w: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 xml:space="preserve">Tersko narečje ali </w:t>
      </w:r>
      <w:proofErr w:type="spellStart"/>
      <w:r>
        <w:rPr>
          <w:lang w:val="sl-SI"/>
        </w:rPr>
        <w:t>terščina</w:t>
      </w:r>
      <w:proofErr w:type="spellEnd"/>
      <w:r>
        <w:rPr>
          <w:lang w:val="sl-SI"/>
        </w:rPr>
        <w:t xml:space="preserve"> je nekakšen živ muzej slovenskega jezika. </w:t>
      </w:r>
      <w:proofErr w:type="spellStart"/>
      <w:r>
        <w:rPr>
          <w:lang w:val="sl-SI"/>
        </w:rPr>
        <w:t>Terščino</w:t>
      </w:r>
      <w:proofErr w:type="spellEnd"/>
      <w:r>
        <w:rPr>
          <w:lang w:val="sl-SI"/>
        </w:rPr>
        <w:t xml:space="preserve"> je polnih 30 let raziskoval znani slovenist, tržaški prof</w:t>
      </w:r>
      <w:r>
        <w:rPr>
          <w:lang w:val="sl-SI"/>
        </w:rPr>
        <w:t>esor Pavle Merku.</w:t>
      </w:r>
    </w:p>
    <w:p w:rsidR="00BA2A20" w:rsidRDefault="00BA2A20">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 xml:space="preserve">V parku Julijskih </w:t>
      </w:r>
      <w:proofErr w:type="spellStart"/>
      <w:r>
        <w:rPr>
          <w:lang w:val="sl-SI"/>
        </w:rPr>
        <w:t>Predalp</w:t>
      </w:r>
      <w:proofErr w:type="spellEnd"/>
      <w:r>
        <w:rPr>
          <w:lang w:val="sl-SI"/>
        </w:rPr>
        <w:t xml:space="preserve">, v dolini Rezije, v </w:t>
      </w:r>
      <w:proofErr w:type="spellStart"/>
      <w:r>
        <w:rPr>
          <w:lang w:val="sl-SI"/>
        </w:rPr>
        <w:t>Reklanski</w:t>
      </w:r>
      <w:proofErr w:type="spellEnd"/>
      <w:r>
        <w:rPr>
          <w:lang w:val="sl-SI"/>
        </w:rPr>
        <w:t xml:space="preserve"> dolini in Terski dolini, je vrsta naravoslovnih poti. V gornjem delu Terske doline, ob južnem vznožju  </w:t>
      </w:r>
      <w:proofErr w:type="spellStart"/>
      <w:r>
        <w:rPr>
          <w:lang w:val="sl-SI"/>
        </w:rPr>
        <w:t>Muzcev</w:t>
      </w:r>
      <w:proofErr w:type="spellEnd"/>
      <w:r>
        <w:rPr>
          <w:lang w:val="sl-SI"/>
        </w:rPr>
        <w:t>, je "Pot za vse". To je kratka didaktična pot, dolga le 600 m. Izhodiš</w:t>
      </w:r>
      <w:r>
        <w:rPr>
          <w:lang w:val="sl-SI"/>
        </w:rPr>
        <w:t xml:space="preserve">če in ciljna točka sta v bližini koče Al </w:t>
      </w:r>
      <w:proofErr w:type="spellStart"/>
      <w:r>
        <w:rPr>
          <w:lang w:val="sl-SI"/>
        </w:rPr>
        <w:t>ciklamini</w:t>
      </w:r>
      <w:proofErr w:type="spellEnd"/>
      <w:r>
        <w:rPr>
          <w:lang w:val="sl-SI"/>
        </w:rPr>
        <w:t xml:space="preserve">. V tej točki je tudi izhodišče "Poti ciklam", ki se rahlo spušča po Terski dolini  in zaključi v kraju </w:t>
      </w:r>
      <w:proofErr w:type="spellStart"/>
      <w:r>
        <w:rPr>
          <w:lang w:val="sl-SI"/>
        </w:rPr>
        <w:t>Simaz</w:t>
      </w:r>
      <w:proofErr w:type="spellEnd"/>
      <w:r>
        <w:rPr>
          <w:lang w:val="sl-SI"/>
        </w:rPr>
        <w:t>.</w:t>
      </w:r>
    </w:p>
    <w:p w:rsidR="00BA2A20" w:rsidRDefault="00BA2A20">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Zbrali se bomo ob 7,00 pod halo Tivoli in se odpeljali mimo Tolmina do Kobarida in nato na mej</w:t>
      </w:r>
      <w:r>
        <w:rPr>
          <w:lang w:val="sl-SI"/>
        </w:rPr>
        <w:t>ni prehod Učja. Tu bomo zavili v Italijo, v Tersko dolino in se po nekaj km ustavili na izhodišču naše peš poti. Najprej bomo šli po kratki učni poti, nato pa se bomo pričeli počasi spuščati po Poti ciklam. Pot večinoma tehnično ni zahtevna, a prečenje šir</w:t>
      </w:r>
      <w:r>
        <w:rPr>
          <w:lang w:val="sl-SI"/>
        </w:rPr>
        <w:t>okih in globokih hudourniških grap je mestoma zelo zahtevno. Po dobrih treh urah hoje bomo prišli do ceste, kjer bomo vstopili v naš avtobus. Odpeljali se bomo še na ogled zanimivega izvira reke Ter in kraja Ter. Skupne hoje bo 3 - 4 ure zložne hoje. V Lju</w:t>
      </w:r>
      <w:r>
        <w:rPr>
          <w:lang w:val="sl-SI"/>
        </w:rPr>
        <w:t>bljano se bomo vrnili v večernih urah.</w:t>
      </w:r>
    </w:p>
    <w:p w:rsidR="00BA2A20" w:rsidRDefault="00BA2A20">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Ta naravovarstveni izlet je organiziran v okviru Odbora za varstvo gorske narave pri MDO PD Ljubljana, ki bo tudi kril stroške prevoza s posebnim avtobusom. Izlet je namenjen predvsem varuhom gorske narave in gorskim</w:t>
      </w:r>
      <w:r>
        <w:rPr>
          <w:lang w:val="sl-SI"/>
        </w:rPr>
        <w:t xml:space="preserve"> stražarjem.</w:t>
      </w:r>
    </w:p>
    <w:p w:rsidR="00BA2A20" w:rsidRDefault="00BA2A20">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Oprema: dobri pohodniški čevlji, pohodniške palice, športna oblačila, nekaj proti vetru, hladu in morebitnemu dežju. Hrano in pijačo imejmo s seboj, saj kake posebne ponudbe le-te ob poti ni. Za potovanje priporočam lažjo, rezervno obutev.</w:t>
      </w:r>
    </w:p>
    <w:p w:rsidR="00BA2A20" w:rsidRDefault="00BA2A20">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N</w:t>
      </w:r>
      <w:r>
        <w:rPr>
          <w:lang w:val="sl-SI"/>
        </w:rPr>
        <w:t>e pozabite OSEBNEGA DOKUMENTA in ČLANSKE IZKAZNICE s plačano članarino za leto 2026.</w:t>
      </w:r>
    </w:p>
    <w:p w:rsidR="00BA2A20" w:rsidRDefault="00BA2A20">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 xml:space="preserve">Prijave za izlet za vsa društva zbira Nevenka </w:t>
      </w:r>
      <w:proofErr w:type="spellStart"/>
      <w:r>
        <w:rPr>
          <w:lang w:val="sl-SI"/>
        </w:rPr>
        <w:t>Rajhman</w:t>
      </w:r>
      <w:proofErr w:type="spellEnd"/>
      <w:r>
        <w:rPr>
          <w:lang w:val="sl-SI"/>
        </w:rPr>
        <w:t xml:space="preserve"> le na e.naslov:</w:t>
      </w: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nevenka.rajhman@gmail.com med 25. 5. 2026 in 2. 6. 2026 oziroma do zasedbe mest. Za dodatne informa</w:t>
      </w:r>
      <w:r>
        <w:rPr>
          <w:lang w:val="sl-SI"/>
        </w:rPr>
        <w:t>cije lahko pokličete na GSM 041 872 341 v večernih urah.</w:t>
      </w:r>
    </w:p>
    <w:p w:rsidR="00BA2A20" w:rsidRDefault="00BA2A20">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t xml:space="preserve">Program sta pripravili in bosta izlet vodili: Marinka Koželj </w:t>
      </w:r>
      <w:proofErr w:type="spellStart"/>
      <w:r>
        <w:rPr>
          <w:lang w:val="sl-SI"/>
        </w:rPr>
        <w:t>Stepic</w:t>
      </w:r>
      <w:proofErr w:type="spellEnd"/>
      <w:r>
        <w:rPr>
          <w:lang w:val="sl-SI"/>
        </w:rPr>
        <w:t xml:space="preserve"> - vodnica PZS in Nevenka </w:t>
      </w:r>
      <w:proofErr w:type="spellStart"/>
      <w:r>
        <w:rPr>
          <w:lang w:val="sl-SI"/>
        </w:rPr>
        <w:t>Rajhman</w:t>
      </w:r>
      <w:proofErr w:type="spellEnd"/>
      <w:r>
        <w:rPr>
          <w:lang w:val="sl-SI"/>
        </w:rPr>
        <w:t xml:space="preserve"> - vodja Odbora za varstvo gorske narave pri MDO.</w:t>
      </w:r>
    </w:p>
    <w:p w:rsidR="00BA2A20" w:rsidRDefault="00BA2A20">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p>
    <w:p w:rsidR="00BA2A20" w:rsidRDefault="00230B19">
      <w:pPr>
        <w:pStyle w:val="Standard"/>
        <w:tabs>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lang w:val="sl-SI"/>
        </w:rPr>
      </w:pPr>
      <w:r>
        <w:rPr>
          <w:lang w:val="sl-SI"/>
        </w:rPr>
        <w:lastRenderedPageBreak/>
        <w:tab/>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t xml:space="preserve">Marinka Koželj </w:t>
      </w:r>
      <w:proofErr w:type="spellStart"/>
      <w:r>
        <w:rPr>
          <w:lang w:val="sl-SI"/>
        </w:rPr>
        <w:t>Stepic</w:t>
      </w:r>
      <w:proofErr w:type="spellEnd"/>
    </w:p>
    <w:sectPr w:rsidR="00BA2A20" w:rsidSect="00BA2A20">
      <w:footerReference w:type="default" r:id="rId6"/>
      <w:pgSz w:w="11906" w:h="16838"/>
      <w:pgMar w:top="1417" w:right="1417" w:bottom="1416" w:left="1417" w:header="72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B19" w:rsidRDefault="00230B19" w:rsidP="00BA2A20">
      <w:r>
        <w:separator/>
      </w:r>
    </w:p>
  </w:endnote>
  <w:endnote w:type="continuationSeparator" w:id="0">
    <w:p w:rsidR="00230B19" w:rsidRDefault="00230B19" w:rsidP="00BA2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Droid Sans">
    <w:charset w:val="00"/>
    <w:family w:val="auto"/>
    <w:pitch w:val="variable"/>
    <w:sig w:usb0="00000000" w:usb1="00000000" w:usb2="00000000" w:usb3="00000000" w:csb0="00000000" w:csb1="00000000"/>
  </w:font>
  <w:font w:name="Lohit Hindi">
    <w:altName w:val="Times New Roman"/>
    <w:charset w:val="00"/>
    <w:family w:val="auto"/>
    <w:pitch w:val="variable"/>
    <w:sig w:usb0="00000000" w:usb1="00000000" w:usb2="00000000" w:usb3="00000000" w:csb0="00000000" w:csb1="00000000"/>
  </w:font>
  <w:font w:name="HG Mincho Light J">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20" w:rsidRDefault="00BA2A20">
    <w:pPr>
      <w:pStyle w:val="Footer"/>
      <w:jc w:val="center"/>
    </w:pPr>
    <w:r>
      <w:rPr>
        <w:sz w:val="14"/>
        <w:szCs w:val="14"/>
        <w:lang w:val="sl-SI"/>
      </w:rPr>
      <w:tab/>
    </w:r>
    <w:r>
      <w:rPr>
        <w:sz w:val="18"/>
        <w:szCs w:val="18"/>
      </w:rPr>
      <w:fldChar w:fldCharType="begin"/>
    </w:r>
    <w:r>
      <w:rPr>
        <w:sz w:val="18"/>
        <w:szCs w:val="18"/>
      </w:rPr>
      <w:instrText xml:space="preserve"> PAGE \* ARABIC </w:instrText>
    </w:r>
    <w:r>
      <w:rPr>
        <w:sz w:val="18"/>
        <w:szCs w:val="18"/>
      </w:rPr>
      <w:fldChar w:fldCharType="separate"/>
    </w:r>
    <w:r w:rsidR="005A6286">
      <w:rPr>
        <w:noProof/>
        <w:sz w:val="18"/>
        <w:szCs w:val="18"/>
      </w:rPr>
      <w:t>1</w:t>
    </w:r>
    <w:r>
      <w:rPr>
        <w:sz w:val="18"/>
        <w:szCs w:val="18"/>
      </w:rPr>
      <w:fldChar w:fldCharType="end"/>
    </w:r>
    <w:r>
      <w:rPr>
        <w:sz w:val="18"/>
        <w:szCs w:val="18"/>
      </w:rPr>
      <w:t>/</w:t>
    </w:r>
    <w:r>
      <w:rPr>
        <w:sz w:val="18"/>
        <w:szCs w:val="18"/>
      </w:rPr>
      <w:fldChar w:fldCharType="begin"/>
    </w:r>
    <w:r>
      <w:rPr>
        <w:sz w:val="18"/>
        <w:szCs w:val="18"/>
      </w:rPr>
      <w:instrText xml:space="preserve"> NUMPAGES \* ARABIC </w:instrText>
    </w:r>
    <w:r>
      <w:rPr>
        <w:sz w:val="18"/>
        <w:szCs w:val="18"/>
      </w:rPr>
      <w:fldChar w:fldCharType="separate"/>
    </w:r>
    <w:r w:rsidR="005A6286">
      <w:rPr>
        <w:noProof/>
        <w:sz w:val="18"/>
        <w:szCs w:val="18"/>
      </w:rPr>
      <w:t>2</w:t>
    </w:r>
    <w:r>
      <w:rPr>
        <w:sz w:val="18"/>
        <w:szCs w:val="18"/>
      </w:rPr>
      <w:fldChar w:fldCharType="end"/>
    </w:r>
    <w:r>
      <w:rPr>
        <w:sz w:val="14"/>
        <w:szCs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B19" w:rsidRDefault="00230B19" w:rsidP="00BA2A20">
      <w:r w:rsidRPr="00BA2A20">
        <w:rPr>
          <w:color w:val="000000"/>
        </w:rPr>
        <w:separator/>
      </w:r>
    </w:p>
  </w:footnote>
  <w:footnote w:type="continuationSeparator" w:id="0">
    <w:p w:rsidR="00230B19" w:rsidRDefault="00230B19" w:rsidP="00BA2A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proofState w:spelling="clean" w:grammar="clean"/>
  <w:defaultTabStop w:val="567"/>
  <w:autoHyphenation/>
  <w:characterSpacingControl w:val="doNotCompress"/>
  <w:footnotePr>
    <w:footnote w:id="-1"/>
    <w:footnote w:id="0"/>
  </w:footnotePr>
  <w:endnotePr>
    <w:endnote w:id="-1"/>
    <w:endnote w:id="0"/>
  </w:endnotePr>
  <w:compat/>
  <w:rsids>
    <w:rsidRoot w:val="00BA2A20"/>
    <w:rsid w:val="00230B19"/>
    <w:rsid w:val="005A6286"/>
    <w:rsid w:val="00BA2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w:hAnsi="Times New Roman" w:cs="Lohit Hindi"/>
        <w:kern w:val="3"/>
        <w:sz w:val="24"/>
        <w:szCs w:val="24"/>
        <w:lang w:val="sl-SI"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rsid w:val="00BA2A20"/>
    <w:rPr>
      <w:rFonts w:eastAsia="HG Mincho Light J" w:cs="Times New Roman"/>
      <w:color w:val="000000"/>
      <w:szCs w:val="20"/>
      <w:lang w:val="en-GB"/>
    </w:rPr>
  </w:style>
  <w:style w:type="paragraph" w:customStyle="1" w:styleId="Heading">
    <w:name w:val="Heading"/>
    <w:basedOn w:val="Standard"/>
    <w:next w:val="Textbody"/>
    <w:rsid w:val="00BA2A20"/>
    <w:pPr>
      <w:keepNext/>
      <w:spacing w:before="240" w:after="120"/>
    </w:pPr>
    <w:rPr>
      <w:rFonts w:ascii="Arial" w:hAnsi="Arial" w:cs="Arial"/>
      <w:sz w:val="28"/>
    </w:rPr>
  </w:style>
  <w:style w:type="paragraph" w:customStyle="1" w:styleId="Textbody">
    <w:name w:val="Text body"/>
    <w:basedOn w:val="Standard"/>
    <w:rsid w:val="00BA2A20"/>
    <w:pPr>
      <w:spacing w:after="120"/>
    </w:pPr>
  </w:style>
  <w:style w:type="paragraph" w:styleId="Seznam">
    <w:name w:val="List"/>
    <w:basedOn w:val="Textbody"/>
    <w:rsid w:val="00BA2A20"/>
  </w:style>
  <w:style w:type="paragraph" w:customStyle="1" w:styleId="Caption">
    <w:name w:val="Caption"/>
    <w:basedOn w:val="Standard"/>
    <w:rsid w:val="00BA2A20"/>
    <w:pPr>
      <w:suppressLineNumbers/>
      <w:spacing w:before="120" w:after="120"/>
    </w:pPr>
    <w:rPr>
      <w:i/>
      <w:sz w:val="20"/>
    </w:rPr>
  </w:style>
  <w:style w:type="paragraph" w:customStyle="1" w:styleId="Index">
    <w:name w:val="Index"/>
    <w:basedOn w:val="Standard"/>
    <w:rsid w:val="00BA2A20"/>
    <w:pPr>
      <w:suppressLineNumbers/>
    </w:pPr>
  </w:style>
  <w:style w:type="paragraph" w:customStyle="1" w:styleId="HeaderandFooter">
    <w:name w:val="Header and Footer"/>
    <w:basedOn w:val="Standard"/>
    <w:rsid w:val="00BA2A20"/>
    <w:pPr>
      <w:suppressLineNumbers/>
      <w:tabs>
        <w:tab w:val="center" w:pos="4819"/>
        <w:tab w:val="right" w:pos="9638"/>
      </w:tabs>
    </w:pPr>
  </w:style>
  <w:style w:type="paragraph" w:customStyle="1" w:styleId="Footer">
    <w:name w:val="Footer"/>
    <w:basedOn w:val="Standard"/>
    <w:rsid w:val="00BA2A20"/>
    <w:pPr>
      <w:suppressLineNumbers/>
      <w:tabs>
        <w:tab w:val="center" w:pos="4535"/>
        <w:tab w:val="right" w:pos="9071"/>
      </w:tabs>
    </w:pPr>
  </w:style>
  <w:style w:type="paragraph" w:customStyle="1" w:styleId="Header">
    <w:name w:val="Header"/>
    <w:basedOn w:val="Standard"/>
    <w:rsid w:val="00BA2A20"/>
    <w:pPr>
      <w:suppressLineNumbers/>
      <w:tabs>
        <w:tab w:val="center" w:pos="4819"/>
        <w:tab w:val="right" w:pos="9638"/>
      </w:tabs>
    </w:pPr>
  </w:style>
  <w:style w:type="character" w:customStyle="1" w:styleId="Absatz-Standardschriftart">
    <w:name w:val="Absatz-Standardschriftart"/>
    <w:rsid w:val="00BA2A20"/>
  </w:style>
  <w:style w:type="character" w:customStyle="1" w:styleId="WW-Absatz-Standardschriftart">
    <w:name w:val="WW-Absatz-Standardschriftart"/>
    <w:rsid w:val="00BA2A20"/>
  </w:style>
  <w:style w:type="character" w:customStyle="1" w:styleId="WW-Absatz-Standardschriftart1">
    <w:name w:val="WW-Absatz-Standardschriftart1"/>
    <w:rsid w:val="00BA2A20"/>
  </w:style>
  <w:style w:type="character" w:customStyle="1" w:styleId="WW-Absatz-Standardschriftart11">
    <w:name w:val="WW-Absatz-Standardschriftart11"/>
    <w:rsid w:val="00BA2A20"/>
  </w:style>
  <w:style w:type="character" w:customStyle="1" w:styleId="WW-Absatz-Standardschriftart111">
    <w:name w:val="WW-Absatz-Standardschriftart111"/>
    <w:rsid w:val="00BA2A20"/>
  </w:style>
  <w:style w:type="character" w:customStyle="1" w:styleId="WW-Absatz-Standardschriftart1111">
    <w:name w:val="WW-Absatz-Standardschriftart1111"/>
    <w:rsid w:val="00BA2A20"/>
  </w:style>
  <w:style w:type="character" w:customStyle="1" w:styleId="WW-Absatz-Standardschriftart11111">
    <w:name w:val="WW-Absatz-Standardschriftart11111"/>
    <w:rsid w:val="00BA2A20"/>
  </w:style>
  <w:style w:type="character" w:customStyle="1" w:styleId="WW-Absatz-Standardschriftart111111">
    <w:name w:val="WW-Absatz-Standardschriftart111111"/>
    <w:rsid w:val="00BA2A20"/>
  </w:style>
  <w:style w:type="character" w:customStyle="1" w:styleId="WW-Absatz-Standardschriftart1111111">
    <w:name w:val="WW-Absatz-Standardschriftart1111111"/>
    <w:rsid w:val="00BA2A20"/>
  </w:style>
  <w:style w:type="character" w:customStyle="1" w:styleId="WW-Absatz-Standardschriftart11111111">
    <w:name w:val="WW-Absatz-Standardschriftart11111111"/>
    <w:rsid w:val="00BA2A20"/>
  </w:style>
  <w:style w:type="character" w:customStyle="1" w:styleId="WW-Absatz-Standardschriftart111111111">
    <w:name w:val="WW-Absatz-Standardschriftart111111111"/>
    <w:rsid w:val="00BA2A20"/>
  </w:style>
  <w:style w:type="paragraph" w:styleId="Noga">
    <w:name w:val="footer"/>
    <w:basedOn w:val="Navaden"/>
    <w:link w:val="NogaZnak"/>
    <w:uiPriority w:val="99"/>
    <w:semiHidden/>
    <w:unhideWhenUsed/>
    <w:rsid w:val="00BA2A20"/>
    <w:pPr>
      <w:tabs>
        <w:tab w:val="center" w:pos="4703"/>
        <w:tab w:val="right" w:pos="9406"/>
      </w:tabs>
    </w:pPr>
    <w:rPr>
      <w:rFonts w:cs="Mangal"/>
      <w:szCs w:val="21"/>
    </w:rPr>
  </w:style>
  <w:style w:type="character" w:customStyle="1" w:styleId="NogaZnak">
    <w:name w:val="Noga Znak"/>
    <w:basedOn w:val="Privzetapisavaodstavka"/>
    <w:link w:val="Noga"/>
    <w:uiPriority w:val="99"/>
    <w:semiHidden/>
    <w:rsid w:val="00BA2A20"/>
    <w:rPr>
      <w:rFonts w:cs="Mangal"/>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M Koželj</dc:creator>
  <cp:lastModifiedBy>Marjan</cp:lastModifiedBy>
  <cp:revision>2</cp:revision>
  <cp:lastPrinted>2026-05-18T07:20:00Z</cp:lastPrinted>
  <dcterms:created xsi:type="dcterms:W3CDTF">2026-04-30T20:19:00Z</dcterms:created>
  <dcterms:modified xsi:type="dcterms:W3CDTF">2026-05-18T07:22:00Z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